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14B4F" w14:textId="2C05953F" w:rsidR="00B27FC4" w:rsidRPr="0094012B" w:rsidRDefault="00B27FC4" w:rsidP="0094012B">
      <w:pPr>
        <w:spacing w:line="276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94012B">
        <w:rPr>
          <w:rFonts w:ascii="Arial" w:hAnsi="Arial" w:cs="Arial"/>
          <w:b/>
          <w:caps/>
          <w:sz w:val="22"/>
          <w:szCs w:val="22"/>
        </w:rPr>
        <w:t>Opis  PRZEDMIOTU ZAMÓWIENIA</w:t>
      </w:r>
      <w:r w:rsidR="009007B2" w:rsidRPr="0094012B">
        <w:rPr>
          <w:rStyle w:val="Odwoanieprzypisudolnego"/>
          <w:rFonts w:ascii="Arial" w:hAnsi="Arial" w:cs="Arial"/>
          <w:b/>
          <w:caps/>
          <w:sz w:val="22"/>
          <w:szCs w:val="22"/>
        </w:rPr>
        <w:footnoteReference w:id="1"/>
      </w:r>
    </w:p>
    <w:p w14:paraId="7EF3026B" w14:textId="77777777" w:rsidR="003B0E01" w:rsidRPr="0094012B" w:rsidRDefault="003B0E01" w:rsidP="0094012B">
      <w:pPr>
        <w:spacing w:line="276" w:lineRule="auto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BB0B237" w14:textId="77777777" w:rsidR="00B27FC4" w:rsidRPr="0094012B" w:rsidRDefault="0003596B" w:rsidP="0094012B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t>INFRASTRUKTURA</w:t>
      </w:r>
    </w:p>
    <w:p w14:paraId="54B1BED2" w14:textId="7A4CA203" w:rsidR="00B27FC4" w:rsidRPr="0094012B" w:rsidRDefault="00B27FC4" w:rsidP="0094012B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94012B">
        <w:rPr>
          <w:rFonts w:ascii="Arial" w:hAnsi="Arial" w:cs="Arial"/>
          <w:i/>
          <w:sz w:val="22"/>
          <w:szCs w:val="22"/>
        </w:rPr>
        <w:t>/nazwa komórki organizacyjnej/</w:t>
      </w:r>
    </w:p>
    <w:p w14:paraId="41F26C22" w14:textId="77777777" w:rsidR="009007B2" w:rsidRPr="0094012B" w:rsidRDefault="009007B2" w:rsidP="0094012B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0C2B3922" w14:textId="77777777" w:rsidR="009007B2" w:rsidRPr="0094012B" w:rsidRDefault="009007B2" w:rsidP="0094012B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713B8C97" w14:textId="77777777" w:rsidR="00EE6617" w:rsidRPr="0094012B" w:rsidRDefault="00EE6617" w:rsidP="0094012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t>P</w:t>
      </w:r>
      <w:r w:rsidR="004B3DAF" w:rsidRPr="0094012B">
        <w:rPr>
          <w:rFonts w:ascii="Arial" w:hAnsi="Arial" w:cs="Arial"/>
          <w:b/>
          <w:sz w:val="22"/>
          <w:szCs w:val="22"/>
        </w:rPr>
        <w:t>rzedmiot zamówienia:</w:t>
      </w:r>
    </w:p>
    <w:p w14:paraId="148D6263" w14:textId="79AA87B8" w:rsidR="00EE6617" w:rsidRPr="0094012B" w:rsidRDefault="007F1C67" w:rsidP="0094012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t>„</w:t>
      </w:r>
      <w:r w:rsidR="00E67609" w:rsidRPr="0094012B">
        <w:rPr>
          <w:rFonts w:ascii="Arial" w:hAnsi="Arial" w:cs="Arial"/>
          <w:b/>
          <w:sz w:val="22"/>
          <w:szCs w:val="22"/>
        </w:rPr>
        <w:t>Wymiana drzwi wewnętrznych w budynku nr 5 w kompleksie 3015 w Bolesławcu</w:t>
      </w:r>
      <w:r w:rsidR="00A93D28" w:rsidRPr="0094012B">
        <w:rPr>
          <w:rFonts w:ascii="Arial" w:hAnsi="Arial" w:cs="Arial"/>
          <w:b/>
          <w:sz w:val="22"/>
          <w:szCs w:val="22"/>
        </w:rPr>
        <w:t>.</w:t>
      </w:r>
      <w:r w:rsidRPr="0094012B">
        <w:rPr>
          <w:rFonts w:ascii="Arial" w:hAnsi="Arial" w:cs="Arial"/>
          <w:b/>
          <w:sz w:val="22"/>
          <w:szCs w:val="22"/>
        </w:rPr>
        <w:t>"</w:t>
      </w:r>
      <w:r w:rsidRPr="0094012B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95CEF" w:rsidRPr="0094012B">
        <w:rPr>
          <w:rFonts w:ascii="Arial" w:hAnsi="Arial" w:cs="Arial"/>
          <w:b/>
          <w:sz w:val="22"/>
          <w:szCs w:val="22"/>
        </w:rPr>
        <w:t xml:space="preserve"> </w:t>
      </w:r>
    </w:p>
    <w:p w14:paraId="0F04283D" w14:textId="77777777" w:rsidR="00EE6617" w:rsidRPr="0094012B" w:rsidRDefault="00EE6617" w:rsidP="0094012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D886F72" w14:textId="77777777" w:rsidR="009B1AAE" w:rsidRPr="0094012B" w:rsidRDefault="00EE6617" w:rsidP="0094012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t>CPV</w:t>
      </w:r>
      <w:r w:rsidR="007F4592" w:rsidRPr="0094012B">
        <w:rPr>
          <w:rFonts w:ascii="Arial" w:hAnsi="Arial" w:cs="Arial"/>
          <w:b/>
          <w:sz w:val="22"/>
          <w:szCs w:val="22"/>
        </w:rPr>
        <w:t>:</w:t>
      </w:r>
      <w:r w:rsidRPr="0094012B">
        <w:rPr>
          <w:rFonts w:ascii="Arial" w:hAnsi="Arial" w:cs="Arial"/>
          <w:b/>
          <w:sz w:val="22"/>
          <w:szCs w:val="22"/>
        </w:rPr>
        <w:t xml:space="preserve"> </w:t>
      </w:r>
      <w:r w:rsidR="0003596B" w:rsidRPr="0094012B">
        <w:rPr>
          <w:rFonts w:ascii="Arial" w:hAnsi="Arial" w:cs="Arial"/>
          <w:b/>
          <w:sz w:val="22"/>
          <w:szCs w:val="22"/>
        </w:rPr>
        <w:t xml:space="preserve"> </w:t>
      </w:r>
    </w:p>
    <w:p w14:paraId="225BA69E" w14:textId="564BED2D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ab/>
        <w:t xml:space="preserve">45000000-7 roboty budowlane </w:t>
      </w:r>
    </w:p>
    <w:p w14:paraId="3113CAC0" w14:textId="77777777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           45431000-7 Okładziny posadzek i ścian</w:t>
      </w:r>
    </w:p>
    <w:p w14:paraId="5F55E8F0" w14:textId="77777777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           45410000-4 Tynkowanie</w:t>
      </w:r>
    </w:p>
    <w:p w14:paraId="7DD61A12" w14:textId="77777777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           45442100-8 Roboty malarskie</w:t>
      </w:r>
    </w:p>
    <w:p w14:paraId="19B33168" w14:textId="77777777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           45421130-4 Instalowanie drzwi</w:t>
      </w:r>
    </w:p>
    <w:p w14:paraId="0A7B28D8" w14:textId="77777777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           45262522-6 – Roboty murarskie</w:t>
      </w:r>
    </w:p>
    <w:p w14:paraId="31DA9394" w14:textId="77777777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           45421000-4 Roboty w zakresie stolarki budowlanej</w:t>
      </w:r>
    </w:p>
    <w:p w14:paraId="395579C2" w14:textId="295C5595" w:rsidR="00EE6617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           45310000-3: Roboty instalacyjne elektryczne</w:t>
      </w:r>
    </w:p>
    <w:p w14:paraId="7B94D8E6" w14:textId="77777777" w:rsidR="00E67609" w:rsidRPr="0094012B" w:rsidRDefault="00E67609" w:rsidP="0094012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2CE630" w14:textId="51ACB4E9" w:rsidR="00EE6617" w:rsidRPr="0094012B" w:rsidRDefault="004B3DAF" w:rsidP="0094012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t xml:space="preserve">Termin wykonania zamówienia: </w:t>
      </w:r>
      <w:r w:rsidR="00E67609" w:rsidRPr="0094012B">
        <w:rPr>
          <w:rFonts w:ascii="Arial" w:hAnsi="Arial" w:cs="Arial"/>
          <w:b/>
          <w:sz w:val="22"/>
          <w:szCs w:val="22"/>
        </w:rPr>
        <w:t>60 dni od dnia zawarcia umowy</w:t>
      </w:r>
    </w:p>
    <w:p w14:paraId="188789B2" w14:textId="1D0856AF" w:rsidR="004B3DAF" w:rsidRPr="0094012B" w:rsidRDefault="00C95CEF" w:rsidP="0094012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t>Dane techniczne obiekt</w:t>
      </w:r>
      <w:r w:rsidR="002F2BF4" w:rsidRPr="0094012B">
        <w:rPr>
          <w:rFonts w:ascii="Arial" w:hAnsi="Arial" w:cs="Arial"/>
          <w:b/>
          <w:sz w:val="22"/>
          <w:szCs w:val="22"/>
        </w:rPr>
        <w:t>ów</w:t>
      </w:r>
      <w:r w:rsidRPr="0094012B">
        <w:rPr>
          <w:rFonts w:ascii="Arial" w:hAnsi="Arial" w:cs="Arial"/>
          <w:b/>
          <w:sz w:val="22"/>
          <w:szCs w:val="22"/>
        </w:rPr>
        <w:t xml:space="preserve"> :</w:t>
      </w:r>
    </w:p>
    <w:p w14:paraId="16CE39D8" w14:textId="4565477C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 xml:space="preserve">Budynek  nr 5, o trzech kondygnacjach nadziemnych z użytkowym poddaszem, wybudowany został w roku 1935. Przedmiotowy budynek położony jest przy ul. Wojska Polskiego 54 , 59-700 Bolesławiec na działce nr 299/73 w obrębie ewidencyjnym nr 0012 Bolesławiec, Powiat Bolesławiecki, Województwo Dolnośląskie. </w:t>
      </w:r>
    </w:p>
    <w:p w14:paraId="008DC454" w14:textId="2527C959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Budynek , podpiwniczony, o ścianach murowanych z cegły pełnej, strop pomiędzy piętrami żelbetowo-ceramiczny. Dach  dwuspadowy w konstrukcji drewnianej  kryty dachówką karpiówką w łuskę. W dachu lukarny  doświetlające niższy, użytkowy poziom poddasza,  kominy murowane z cegły.</w:t>
      </w:r>
    </w:p>
    <w:p w14:paraId="59B1681C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Budynek wyposażony jest w instalacje:</w:t>
      </w:r>
    </w:p>
    <w:p w14:paraId="05F3F0B7" w14:textId="1AFDC713" w:rsidR="00B33DC7" w:rsidRPr="0094012B" w:rsidRDefault="00B33DC7" w:rsidP="0094012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 xml:space="preserve">elektryczną: oświetlenia, gniazd wtykowych </w:t>
      </w:r>
    </w:p>
    <w:p w14:paraId="7A6642B1" w14:textId="05D099E9" w:rsidR="00B33DC7" w:rsidRPr="0094012B" w:rsidRDefault="00B33DC7" w:rsidP="0094012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centralnego ogrzewania</w:t>
      </w:r>
    </w:p>
    <w:p w14:paraId="40197291" w14:textId="4947C675" w:rsidR="00B33DC7" w:rsidRPr="0094012B" w:rsidRDefault="00B33DC7" w:rsidP="0094012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 xml:space="preserve">zimnej i ciepłej wody użytkowej, </w:t>
      </w:r>
    </w:p>
    <w:p w14:paraId="2B4CFEAB" w14:textId="1D030D2C" w:rsidR="00B33DC7" w:rsidRPr="0094012B" w:rsidRDefault="00B33DC7" w:rsidP="0094012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kanalizacji sanitarnej</w:t>
      </w:r>
    </w:p>
    <w:p w14:paraId="43D29F5E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Budynek znajduje się w Gminnej Ewidencji Zabytków Miasta Bolesławiec.</w:t>
      </w:r>
    </w:p>
    <w:p w14:paraId="0238AA4D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52E9F495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DANE TECHNICZNE BUDYNKU:</w:t>
      </w:r>
    </w:p>
    <w:p w14:paraId="7458E333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11112207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 xml:space="preserve">-Powierzchnia zabudowy 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>1018,00 m2</w:t>
      </w:r>
    </w:p>
    <w:p w14:paraId="59531BD1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-Liczba kondygnacji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>5</w:t>
      </w:r>
    </w:p>
    <w:p w14:paraId="645F0062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-Długość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>60,74 m</w:t>
      </w:r>
    </w:p>
    <w:p w14:paraId="2B9E992D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-Szerokość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>16,76 m</w:t>
      </w:r>
    </w:p>
    <w:p w14:paraId="7E672A90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-Wysokość w kalenicy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>17,31 m</w:t>
      </w:r>
    </w:p>
    <w:p w14:paraId="56D8C0A2" w14:textId="77777777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 xml:space="preserve">-Powierzchnia całkowita 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 xml:space="preserve"> </w:t>
      </w:r>
      <w:r w:rsidRPr="0094012B">
        <w:rPr>
          <w:rFonts w:ascii="Arial" w:eastAsia="Arial" w:hAnsi="Arial" w:cs="Arial"/>
          <w:sz w:val="22"/>
          <w:szCs w:val="22"/>
        </w:rPr>
        <w:tab/>
        <w:t>4821 m2</w:t>
      </w:r>
    </w:p>
    <w:p w14:paraId="3E7512E8" w14:textId="7F5F6E68" w:rsidR="00B33DC7" w:rsidRPr="0094012B" w:rsidRDefault="00B33DC7" w:rsidP="0094012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94012B">
        <w:rPr>
          <w:rFonts w:ascii="Arial" w:eastAsia="Arial" w:hAnsi="Arial" w:cs="Arial"/>
          <w:sz w:val="22"/>
          <w:szCs w:val="22"/>
        </w:rPr>
        <w:t>-Kubatura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 xml:space="preserve"> </w:t>
      </w:r>
      <w:r w:rsidRPr="0094012B">
        <w:rPr>
          <w:rFonts w:ascii="Arial" w:eastAsia="Arial" w:hAnsi="Arial" w:cs="Arial"/>
          <w:sz w:val="22"/>
          <w:szCs w:val="22"/>
        </w:rPr>
        <w:tab/>
        <w:t xml:space="preserve"> </w:t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</w:r>
      <w:r w:rsidRPr="0094012B">
        <w:rPr>
          <w:rFonts w:ascii="Arial" w:eastAsia="Arial" w:hAnsi="Arial" w:cs="Arial"/>
          <w:sz w:val="22"/>
          <w:szCs w:val="22"/>
        </w:rPr>
        <w:tab/>
        <w:t>16992</w:t>
      </w:r>
      <w:r w:rsidR="00034187" w:rsidRPr="0094012B">
        <w:rPr>
          <w:rFonts w:ascii="Arial" w:eastAsia="Arial" w:hAnsi="Arial" w:cs="Arial"/>
          <w:sz w:val="22"/>
          <w:szCs w:val="22"/>
        </w:rPr>
        <w:t xml:space="preserve"> m</w:t>
      </w:r>
      <w:r w:rsidRPr="0094012B">
        <w:rPr>
          <w:rFonts w:ascii="Arial" w:eastAsia="Arial" w:hAnsi="Arial" w:cs="Arial"/>
          <w:sz w:val="22"/>
          <w:szCs w:val="22"/>
        </w:rPr>
        <w:t>3</w:t>
      </w:r>
    </w:p>
    <w:p w14:paraId="061E6185" w14:textId="77777777" w:rsidR="00EE6617" w:rsidRPr="0094012B" w:rsidRDefault="004B3DAF" w:rsidP="0094012B">
      <w:pPr>
        <w:pStyle w:val="Tekstpodstawowywcity"/>
        <w:numPr>
          <w:ilvl w:val="0"/>
          <w:numId w:val="12"/>
        </w:numPr>
        <w:suppressAutoHyphens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lastRenderedPageBreak/>
        <w:t>Zakres robót do realizacji:</w:t>
      </w:r>
    </w:p>
    <w:p w14:paraId="2950F379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I.</w:t>
      </w:r>
      <w:r w:rsidRPr="0094012B">
        <w:rPr>
          <w:rFonts w:ascii="Arial" w:eastAsia="TimesNewRoman" w:hAnsi="Arial" w:cs="Arial"/>
          <w:sz w:val="22"/>
          <w:szCs w:val="22"/>
        </w:rPr>
        <w:tab/>
        <w:t>Roboty rozbiórkowe i demontażowe</w:t>
      </w:r>
    </w:p>
    <w:p w14:paraId="219933BD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1.</w:t>
      </w:r>
      <w:r w:rsidRPr="0094012B">
        <w:rPr>
          <w:rFonts w:ascii="Arial" w:eastAsia="TimesNewRoman" w:hAnsi="Arial" w:cs="Arial"/>
          <w:sz w:val="22"/>
          <w:szCs w:val="22"/>
        </w:rPr>
        <w:tab/>
        <w:t xml:space="preserve">Demontaż stolarki drzwiowej </w:t>
      </w:r>
    </w:p>
    <w:p w14:paraId="0D6297C7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2.</w:t>
      </w:r>
      <w:r w:rsidRPr="0094012B">
        <w:rPr>
          <w:rFonts w:ascii="Arial" w:eastAsia="TimesNewRoman" w:hAnsi="Arial" w:cs="Arial"/>
          <w:sz w:val="22"/>
          <w:szCs w:val="22"/>
        </w:rPr>
        <w:tab/>
        <w:t>Demontaż okładzin posadzek z płytek</w:t>
      </w:r>
    </w:p>
    <w:p w14:paraId="1A657706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3.</w:t>
      </w:r>
      <w:r w:rsidRPr="0094012B">
        <w:rPr>
          <w:rFonts w:ascii="Arial" w:eastAsia="TimesNewRoman" w:hAnsi="Arial" w:cs="Arial"/>
          <w:sz w:val="22"/>
          <w:szCs w:val="22"/>
        </w:rPr>
        <w:tab/>
        <w:t>Demontaż osprzętu instalacji elektrycznej.</w:t>
      </w:r>
    </w:p>
    <w:p w14:paraId="4193F0D4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4.</w:t>
      </w:r>
      <w:r w:rsidRPr="0094012B">
        <w:rPr>
          <w:rFonts w:ascii="Arial" w:eastAsia="TimesNewRoman" w:hAnsi="Arial" w:cs="Arial"/>
          <w:sz w:val="22"/>
          <w:szCs w:val="22"/>
        </w:rPr>
        <w:tab/>
        <w:t>Demontaż progów drzwiowych</w:t>
      </w:r>
    </w:p>
    <w:p w14:paraId="638AD213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5.</w:t>
      </w:r>
      <w:r w:rsidRPr="0094012B">
        <w:rPr>
          <w:rFonts w:ascii="Arial" w:eastAsia="TimesNewRoman" w:hAnsi="Arial" w:cs="Arial"/>
          <w:sz w:val="22"/>
          <w:szCs w:val="22"/>
        </w:rPr>
        <w:tab/>
        <w:t>Demontaż listew przypodłogowych</w:t>
      </w:r>
    </w:p>
    <w:p w14:paraId="5FAA13AB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6.</w:t>
      </w:r>
      <w:r w:rsidRPr="0094012B">
        <w:rPr>
          <w:rFonts w:ascii="Arial" w:eastAsia="TimesNewRoman" w:hAnsi="Arial" w:cs="Arial"/>
          <w:sz w:val="22"/>
          <w:szCs w:val="22"/>
        </w:rPr>
        <w:tab/>
        <w:t>Demontaż boazerii</w:t>
      </w:r>
    </w:p>
    <w:p w14:paraId="1AC16F20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</w:p>
    <w:p w14:paraId="09D0D69A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II. Roboty budowlane :</w:t>
      </w:r>
    </w:p>
    <w:p w14:paraId="2BC5795C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</w:p>
    <w:p w14:paraId="51CD86BA" w14:textId="13D7147E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1.</w:t>
      </w:r>
      <w:r w:rsidRPr="0094012B">
        <w:rPr>
          <w:rFonts w:ascii="Arial" w:eastAsia="TimesNewRoman" w:hAnsi="Arial" w:cs="Arial"/>
          <w:sz w:val="22"/>
          <w:szCs w:val="22"/>
        </w:rPr>
        <w:tab/>
        <w:t>Wymiana stolarki drzwiowej</w:t>
      </w:r>
    </w:p>
    <w:p w14:paraId="54B67246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a)</w:t>
      </w:r>
      <w:r w:rsidRPr="0094012B">
        <w:rPr>
          <w:rFonts w:ascii="Arial" w:eastAsia="TimesNewRoman" w:hAnsi="Arial" w:cs="Arial"/>
          <w:sz w:val="22"/>
          <w:szCs w:val="22"/>
        </w:rPr>
        <w:tab/>
        <w:t>Przygotowanie otworów drzwiowych</w:t>
      </w:r>
    </w:p>
    <w:p w14:paraId="764AC610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b)</w:t>
      </w:r>
      <w:r w:rsidRPr="0094012B">
        <w:rPr>
          <w:rFonts w:ascii="Arial" w:eastAsia="TimesNewRoman" w:hAnsi="Arial" w:cs="Arial"/>
          <w:sz w:val="22"/>
          <w:szCs w:val="22"/>
        </w:rPr>
        <w:tab/>
        <w:t>Uzupełnienie ścianek działowych z cegieł i zamurowanie otworów</w:t>
      </w:r>
    </w:p>
    <w:p w14:paraId="2D9D3D76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c)</w:t>
      </w:r>
      <w:r w:rsidRPr="0094012B">
        <w:rPr>
          <w:rFonts w:ascii="Arial" w:eastAsia="TimesNewRoman" w:hAnsi="Arial" w:cs="Arial"/>
          <w:sz w:val="22"/>
          <w:szCs w:val="22"/>
        </w:rPr>
        <w:tab/>
        <w:t>Uzupełnienie tynków ścian</w:t>
      </w:r>
    </w:p>
    <w:p w14:paraId="044BB635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d)</w:t>
      </w:r>
      <w:r w:rsidRPr="0094012B">
        <w:rPr>
          <w:rFonts w:ascii="Arial" w:eastAsia="TimesNewRoman" w:hAnsi="Arial" w:cs="Arial"/>
          <w:sz w:val="22"/>
          <w:szCs w:val="22"/>
        </w:rPr>
        <w:tab/>
        <w:t>Uzupełnienie tynków ościeży</w:t>
      </w:r>
    </w:p>
    <w:p w14:paraId="6799B6AA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e)</w:t>
      </w:r>
      <w:r w:rsidRPr="0094012B">
        <w:rPr>
          <w:rFonts w:ascii="Arial" w:eastAsia="TimesNewRoman" w:hAnsi="Arial" w:cs="Arial"/>
          <w:sz w:val="22"/>
          <w:szCs w:val="22"/>
        </w:rPr>
        <w:tab/>
        <w:t xml:space="preserve">Uzupełnienie okładzin z płytek </w:t>
      </w:r>
    </w:p>
    <w:p w14:paraId="0F01866E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f)</w:t>
      </w:r>
      <w:r w:rsidRPr="0094012B">
        <w:rPr>
          <w:rFonts w:ascii="Arial" w:eastAsia="TimesNewRoman" w:hAnsi="Arial" w:cs="Arial"/>
          <w:sz w:val="22"/>
          <w:szCs w:val="22"/>
        </w:rPr>
        <w:tab/>
        <w:t>Montaż stolarki drzwiowej wewnętrznej</w:t>
      </w:r>
    </w:p>
    <w:p w14:paraId="488EE84D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g)</w:t>
      </w:r>
      <w:r w:rsidRPr="0094012B">
        <w:rPr>
          <w:rFonts w:ascii="Arial" w:eastAsia="TimesNewRoman" w:hAnsi="Arial" w:cs="Arial"/>
          <w:sz w:val="22"/>
          <w:szCs w:val="22"/>
        </w:rPr>
        <w:tab/>
        <w:t>Montaż progów drzwiowych</w:t>
      </w:r>
    </w:p>
    <w:p w14:paraId="2D72B09C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h)</w:t>
      </w:r>
      <w:r w:rsidRPr="0094012B">
        <w:rPr>
          <w:rFonts w:ascii="Arial" w:eastAsia="TimesNewRoman" w:hAnsi="Arial" w:cs="Arial"/>
          <w:sz w:val="22"/>
          <w:szCs w:val="22"/>
        </w:rPr>
        <w:tab/>
        <w:t>Przystosowanie posadzek w miejscach montażu drzwi do wymogów dla drzwi przeciwpożarowych</w:t>
      </w:r>
    </w:p>
    <w:p w14:paraId="23EE13F6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i)</w:t>
      </w:r>
      <w:r w:rsidRPr="0094012B">
        <w:rPr>
          <w:rFonts w:ascii="Arial" w:eastAsia="TimesNewRoman" w:hAnsi="Arial" w:cs="Arial"/>
          <w:sz w:val="22"/>
          <w:szCs w:val="22"/>
        </w:rPr>
        <w:tab/>
        <w:t>Uzupełnienie posadzek</w:t>
      </w:r>
    </w:p>
    <w:p w14:paraId="7F807C2F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j)</w:t>
      </w:r>
      <w:r w:rsidRPr="0094012B">
        <w:rPr>
          <w:rFonts w:ascii="Arial" w:eastAsia="TimesNewRoman" w:hAnsi="Arial" w:cs="Arial"/>
          <w:sz w:val="22"/>
          <w:szCs w:val="22"/>
        </w:rPr>
        <w:tab/>
        <w:t>Montaż listew przypodłogowych</w:t>
      </w:r>
    </w:p>
    <w:p w14:paraId="7F2923A3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k)</w:t>
      </w:r>
      <w:r w:rsidRPr="0094012B">
        <w:rPr>
          <w:rFonts w:ascii="Arial" w:eastAsia="TimesNewRoman" w:hAnsi="Arial" w:cs="Arial"/>
          <w:sz w:val="22"/>
          <w:szCs w:val="22"/>
        </w:rPr>
        <w:tab/>
        <w:t xml:space="preserve">Gruntowanie ścian </w:t>
      </w:r>
    </w:p>
    <w:p w14:paraId="68491B20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l)</w:t>
      </w:r>
      <w:r w:rsidRPr="0094012B">
        <w:rPr>
          <w:rFonts w:ascii="Arial" w:eastAsia="TimesNewRoman" w:hAnsi="Arial" w:cs="Arial"/>
          <w:sz w:val="22"/>
          <w:szCs w:val="22"/>
        </w:rPr>
        <w:tab/>
        <w:t xml:space="preserve">Wykonanie gładzi gipsowych ścian </w:t>
      </w:r>
    </w:p>
    <w:p w14:paraId="57A27EA7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m)</w:t>
      </w:r>
      <w:r w:rsidRPr="0094012B">
        <w:rPr>
          <w:rFonts w:ascii="Arial" w:eastAsia="TimesNewRoman" w:hAnsi="Arial" w:cs="Arial"/>
          <w:sz w:val="22"/>
          <w:szCs w:val="22"/>
        </w:rPr>
        <w:tab/>
        <w:t>Malowanie ścian farbą lateksową</w:t>
      </w:r>
    </w:p>
    <w:p w14:paraId="0FE1B951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n)</w:t>
      </w:r>
      <w:r w:rsidRPr="0094012B">
        <w:rPr>
          <w:rFonts w:ascii="Arial" w:eastAsia="TimesNewRoman" w:hAnsi="Arial" w:cs="Arial"/>
          <w:sz w:val="22"/>
          <w:szCs w:val="22"/>
        </w:rPr>
        <w:tab/>
        <w:t>Malowanie ścian farbą olejną</w:t>
      </w:r>
    </w:p>
    <w:p w14:paraId="618F1A70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o)</w:t>
      </w:r>
      <w:r w:rsidRPr="0094012B">
        <w:rPr>
          <w:rFonts w:ascii="Arial" w:eastAsia="TimesNewRoman" w:hAnsi="Arial" w:cs="Arial"/>
          <w:sz w:val="22"/>
          <w:szCs w:val="22"/>
        </w:rPr>
        <w:tab/>
        <w:t>Uzupełnienie cokolików</w:t>
      </w:r>
    </w:p>
    <w:p w14:paraId="49F61580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p)</w:t>
      </w:r>
      <w:r w:rsidRPr="0094012B">
        <w:rPr>
          <w:rFonts w:ascii="Arial" w:eastAsia="TimesNewRoman" w:hAnsi="Arial" w:cs="Arial"/>
          <w:sz w:val="22"/>
          <w:szCs w:val="22"/>
        </w:rPr>
        <w:tab/>
        <w:t>Wymiana  wyłączników oświetleniowych</w:t>
      </w:r>
    </w:p>
    <w:p w14:paraId="00A3AF0A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q)</w:t>
      </w:r>
      <w:r w:rsidRPr="0094012B">
        <w:rPr>
          <w:rFonts w:ascii="Arial" w:eastAsia="TimesNewRoman" w:hAnsi="Arial" w:cs="Arial"/>
          <w:sz w:val="22"/>
          <w:szCs w:val="22"/>
        </w:rPr>
        <w:tab/>
        <w:t>Wymiana gniazd elektrycznych</w:t>
      </w:r>
    </w:p>
    <w:p w14:paraId="227EB673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r)</w:t>
      </w:r>
      <w:r w:rsidRPr="0094012B">
        <w:rPr>
          <w:rFonts w:ascii="Arial" w:eastAsia="TimesNewRoman" w:hAnsi="Arial" w:cs="Arial"/>
          <w:sz w:val="22"/>
          <w:szCs w:val="22"/>
        </w:rPr>
        <w:tab/>
        <w:t>Montaż dekielków puszek instalacji elektrycznej</w:t>
      </w:r>
    </w:p>
    <w:p w14:paraId="722A2CDF" w14:textId="77777777" w:rsidR="00E67609" w:rsidRPr="0094012B" w:rsidRDefault="00E67609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  <w:r w:rsidRPr="0094012B">
        <w:rPr>
          <w:rFonts w:ascii="Arial" w:eastAsia="TimesNewRoman" w:hAnsi="Arial" w:cs="Arial"/>
          <w:sz w:val="22"/>
          <w:szCs w:val="22"/>
        </w:rPr>
        <w:t>s)</w:t>
      </w:r>
      <w:r w:rsidRPr="0094012B">
        <w:rPr>
          <w:rFonts w:ascii="Arial" w:eastAsia="TimesNewRoman" w:hAnsi="Arial" w:cs="Arial"/>
          <w:sz w:val="22"/>
          <w:szCs w:val="22"/>
        </w:rPr>
        <w:tab/>
        <w:t>Wykonanie pomiarów instalacji elektrycznej</w:t>
      </w:r>
    </w:p>
    <w:p w14:paraId="508E090E" w14:textId="77777777" w:rsidR="00EE6617" w:rsidRPr="0094012B" w:rsidRDefault="00EE6617" w:rsidP="0094012B">
      <w:pPr>
        <w:autoSpaceDE w:val="0"/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</w:p>
    <w:p w14:paraId="73FE3DEB" w14:textId="77777777" w:rsidR="00EE6617" w:rsidRPr="0094012B" w:rsidRDefault="004B3DAF" w:rsidP="0094012B">
      <w:pPr>
        <w:numPr>
          <w:ilvl w:val="0"/>
          <w:numId w:val="12"/>
        </w:numPr>
        <w:suppressAutoHyphens/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4012B">
        <w:rPr>
          <w:rFonts w:ascii="Arial" w:eastAsia="TimesNewRoman" w:hAnsi="Arial" w:cs="Arial"/>
          <w:b/>
          <w:sz w:val="22"/>
          <w:szCs w:val="22"/>
        </w:rPr>
        <w:t>Podstawowe potrzeby i wymagania, które należy uwzględnić przy wykonaniu zamówienia:</w:t>
      </w:r>
      <w:r w:rsidR="00EE6617" w:rsidRPr="0094012B">
        <w:rPr>
          <w:rFonts w:ascii="Arial" w:eastAsia="TimesNewRoman" w:hAnsi="Arial" w:cs="Arial"/>
          <w:b/>
          <w:sz w:val="22"/>
          <w:szCs w:val="22"/>
        </w:rPr>
        <w:t xml:space="preserve"> </w:t>
      </w:r>
    </w:p>
    <w:p w14:paraId="7B9A466C" w14:textId="77777777" w:rsidR="00EE6617" w:rsidRPr="0094012B" w:rsidRDefault="00EE6617" w:rsidP="0094012B">
      <w:pPr>
        <w:autoSpaceDE w:val="0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88C865B" w14:textId="77777777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Szczegółowy opis robót określony jest w </w:t>
      </w:r>
      <w:r w:rsidR="006D4018" w:rsidRPr="0094012B">
        <w:rPr>
          <w:rFonts w:ascii="Arial" w:hAnsi="Arial" w:cs="Arial"/>
          <w:sz w:val="22"/>
          <w:szCs w:val="22"/>
        </w:rPr>
        <w:t>dokumentacji projektowej</w:t>
      </w:r>
      <w:r w:rsidRPr="0094012B">
        <w:rPr>
          <w:rFonts w:ascii="Arial" w:hAnsi="Arial" w:cs="Arial"/>
          <w:sz w:val="22"/>
          <w:szCs w:val="22"/>
        </w:rPr>
        <w:t>, przedmiarach robót i S</w:t>
      </w:r>
      <w:r w:rsidR="00E965E7" w:rsidRPr="0094012B">
        <w:rPr>
          <w:rFonts w:ascii="Arial" w:hAnsi="Arial" w:cs="Arial"/>
          <w:sz w:val="22"/>
          <w:szCs w:val="22"/>
        </w:rPr>
        <w:t>T</w:t>
      </w:r>
      <w:r w:rsidRPr="0094012B">
        <w:rPr>
          <w:rFonts w:ascii="Arial" w:hAnsi="Arial" w:cs="Arial"/>
          <w:sz w:val="22"/>
          <w:szCs w:val="22"/>
        </w:rPr>
        <w:t>WiORB, dołączonych do postępowania, z którymi Wykonawca powinien zapoznać się przed złożeniem oferty.</w:t>
      </w:r>
    </w:p>
    <w:p w14:paraId="720B4B44" w14:textId="77777777" w:rsidR="001C66AA" w:rsidRPr="0094012B" w:rsidRDefault="001C66AA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Transport materiałów, sprzętu </w:t>
      </w:r>
    </w:p>
    <w:p w14:paraId="3653535C" w14:textId="47F1D4E8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Wykonawca zobowiązany jest do wykonania przedmiotu umowy zgodnie z  dokumentacją projektową, przedmiarami robót (</w:t>
      </w:r>
      <w:r w:rsidRPr="0094012B">
        <w:rPr>
          <w:rFonts w:ascii="Arial" w:hAnsi="Arial" w:cs="Arial"/>
          <w:sz w:val="22"/>
          <w:szCs w:val="22"/>
          <w:u w:val="single"/>
        </w:rPr>
        <w:t>przedmiary robót należy traktować do wyceny robót, jako materiał pomocniczy, a nie zasadniczy</w:t>
      </w:r>
      <w:r w:rsidRPr="0094012B">
        <w:rPr>
          <w:rFonts w:ascii="Arial" w:hAnsi="Arial" w:cs="Arial"/>
          <w:sz w:val="22"/>
          <w:szCs w:val="22"/>
        </w:rPr>
        <w:t>), ze specyfikacją techniczną wykonania i odbioru robót budowlanych oraz zasadami wiedzy technicznej i obowiązującymi przepisami.</w:t>
      </w:r>
    </w:p>
    <w:p w14:paraId="35B1BA61" w14:textId="77777777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Przed przystąpieniem do robót Wykonawca uzgodni wejście na teren budowy </w:t>
      </w:r>
      <w:r w:rsidRPr="0094012B">
        <w:rPr>
          <w:rFonts w:ascii="Arial" w:hAnsi="Arial" w:cs="Arial"/>
          <w:sz w:val="22"/>
          <w:szCs w:val="22"/>
        </w:rPr>
        <w:br/>
        <w:t>i sposób prowadzenia robót z Pełnomocnikiem do spraw ochrony informacji niejawnych Jednostki Wojskowej na terenie której będzie realizował roboty;</w:t>
      </w:r>
      <w:r w:rsidRPr="0094012B">
        <w:rPr>
          <w:rFonts w:ascii="Arial" w:hAnsi="Arial" w:cs="Arial"/>
          <w:spacing w:val="1"/>
          <w:sz w:val="22"/>
          <w:szCs w:val="22"/>
        </w:rPr>
        <w:t xml:space="preserve"> </w:t>
      </w:r>
    </w:p>
    <w:p w14:paraId="7E47D96D" w14:textId="77777777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lastRenderedPageBreak/>
        <w:t>Wykonawca zobowiązany jest do prowadzenia robót pod nadzorem kierownika robót.</w:t>
      </w:r>
    </w:p>
    <w:p w14:paraId="256D21A9" w14:textId="77777777" w:rsidR="00B76F2F" w:rsidRPr="0094012B" w:rsidRDefault="00B76F2F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Wykonawca przed podpisaniem umowy przekaże Zamawiającemu kosztorys ofertowy szczegółowy.</w:t>
      </w:r>
    </w:p>
    <w:p w14:paraId="66B11BFF" w14:textId="77777777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Wykonawca zobowiązany jest do sporządzenia dokumentacji odbiorowej, powykonawczej w 2 (dwóch)</w:t>
      </w:r>
      <w:r w:rsidRPr="0094012B">
        <w:rPr>
          <w:rFonts w:ascii="Arial" w:hAnsi="Arial" w:cs="Arial"/>
          <w:color w:val="FF0000"/>
          <w:sz w:val="22"/>
          <w:szCs w:val="22"/>
        </w:rPr>
        <w:t xml:space="preserve"> </w:t>
      </w:r>
      <w:r w:rsidRPr="0094012B">
        <w:rPr>
          <w:rFonts w:ascii="Arial" w:hAnsi="Arial" w:cs="Arial"/>
          <w:sz w:val="22"/>
          <w:szCs w:val="22"/>
        </w:rPr>
        <w:t>egzemplarzach.</w:t>
      </w:r>
    </w:p>
    <w:p w14:paraId="338BEA0B" w14:textId="3CF38AEE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Wykonawca zobowiązany jest do przekazania Zamawiającemu dokumentów potwierdzających, że użyte materiały i urządzenia spełniają wymagania określone</w:t>
      </w:r>
      <w:r w:rsidR="00002DC0">
        <w:rPr>
          <w:rFonts w:ascii="Arial" w:hAnsi="Arial" w:cs="Arial"/>
          <w:sz w:val="22"/>
          <w:szCs w:val="22"/>
        </w:rPr>
        <w:t xml:space="preserve"> </w:t>
      </w:r>
      <w:r w:rsidRPr="0094012B">
        <w:rPr>
          <w:rFonts w:ascii="Arial" w:hAnsi="Arial" w:cs="Arial"/>
          <w:sz w:val="22"/>
          <w:szCs w:val="22"/>
        </w:rPr>
        <w:t xml:space="preserve">w przepisach szczególnych (certyfikaty, deklaracje właściwości użytkowych, karty gwarancyjne, DTR, aprobaty techniczne, instrukcje obsługi itp.). Ww. dokumenty należy przedłożyć i przekazać Zamawiającemu najpóźniej w terminie </w:t>
      </w:r>
      <w:r w:rsidR="002902BD" w:rsidRPr="0094012B">
        <w:rPr>
          <w:rFonts w:ascii="Arial" w:hAnsi="Arial" w:cs="Arial"/>
          <w:sz w:val="22"/>
          <w:szCs w:val="22"/>
        </w:rPr>
        <w:t xml:space="preserve">nie mniej niż </w:t>
      </w:r>
      <w:r w:rsidRPr="0094012B">
        <w:rPr>
          <w:rFonts w:ascii="Arial" w:hAnsi="Arial" w:cs="Arial"/>
          <w:sz w:val="22"/>
          <w:szCs w:val="22"/>
        </w:rPr>
        <w:t xml:space="preserve"> 14 dni przed upływem terminu zakończenia robót. Na żądanie Inspektora nadzoru dokumenty potwierdzające właściwości użytych materiał należy okazywać przed  ich wbudowaniem</w:t>
      </w:r>
      <w:r w:rsidR="002902BD" w:rsidRPr="0094012B">
        <w:rPr>
          <w:rFonts w:ascii="Arial" w:hAnsi="Arial" w:cs="Arial"/>
          <w:sz w:val="22"/>
          <w:szCs w:val="22"/>
        </w:rPr>
        <w:t>.</w:t>
      </w:r>
    </w:p>
    <w:p w14:paraId="199E6AC3" w14:textId="77777777" w:rsidR="002902BD" w:rsidRPr="0094012B" w:rsidRDefault="00C03312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Materiały przeznaczone do wbudowania w ramach wykonywanych robót należy przed wbudowaniem uzgodnić z Inspektorem nadzoru.</w:t>
      </w:r>
      <w:r w:rsidR="002902BD" w:rsidRPr="0094012B">
        <w:rPr>
          <w:rFonts w:ascii="Arial" w:hAnsi="Arial" w:cs="Arial"/>
          <w:sz w:val="22"/>
          <w:szCs w:val="22"/>
        </w:rPr>
        <w:t xml:space="preserve"> </w:t>
      </w:r>
    </w:p>
    <w:p w14:paraId="6D72683E" w14:textId="77777777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>Na teren kompleksu nie mogą wjeżdżać pojazdy posiadające zagraniczne numery rejestracyjne oraz nieuczestniczące w wykonywaniu usługi.</w:t>
      </w:r>
    </w:p>
    <w:p w14:paraId="59161592" w14:textId="77777777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>W miejscach realizowania zadania zabrania się bez zgody Dowódcy Jednostki Wojskowej używania bezzałogowych statków powietrznych typu „DRON”, telefonów komórkowych, urządzeń do nagrywania dźwięku lub obrazu oraz innych środków łączności i urządzeń.</w:t>
      </w:r>
    </w:p>
    <w:p w14:paraId="3F467667" w14:textId="77777777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>Zamawiający zastrzega sobie możliwość nie dopuszczenia do wykonywania prac osób wyznaczonych przez wykonawcę, w szczególności karanych i przeciw którym toczy się postępowanie karne.</w:t>
      </w:r>
    </w:p>
    <w:p w14:paraId="0D392AA2" w14:textId="4AFFA573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>Na czas wykonywania robót budowlanych, pracownicy realizujący roboty, muszą być wyposażeni w ubrania robocze identyfikujące firmę Wykonawcy np. koszulki, kamizelki, bluzy z trwałym oznakowaniem.</w:t>
      </w:r>
    </w:p>
    <w:p w14:paraId="57AEB01D" w14:textId="4C7B09D6" w:rsidR="009D52BB" w:rsidRPr="0094012B" w:rsidRDefault="009D52BB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 xml:space="preserve">Roboty wykonywane będą na czynnym obiekcie. Wykonawca musi organizować prace, aby zapewnić użytkownikowi możliwość korzystania z obiektu przez cały czas realizacji robót. Wszelkie uciążliwości związane z prowadzonymi robotami muszą zostać maksymalnie ograniczone przez wykonawcę robót. Wszelkie czasowe wyłączenia </w:t>
      </w:r>
      <w:r w:rsidR="00002DC0">
        <w:rPr>
          <w:rFonts w:ascii="Arial" w:hAnsi="Arial" w:cs="Arial"/>
          <w:sz w:val="22"/>
          <w:szCs w:val="22"/>
          <w:lang w:eastAsia="ar-SA"/>
        </w:rPr>
        <w:br/>
      </w:r>
      <w:r w:rsidRPr="0094012B">
        <w:rPr>
          <w:rFonts w:ascii="Arial" w:hAnsi="Arial" w:cs="Arial"/>
          <w:sz w:val="22"/>
          <w:szCs w:val="22"/>
          <w:lang w:eastAsia="ar-SA"/>
        </w:rPr>
        <w:t>z użytkowania części obiektu muszą być wcześniej uzgodnione z użytkownikiem.</w:t>
      </w:r>
    </w:p>
    <w:p w14:paraId="604EB6C6" w14:textId="63A73E35" w:rsidR="00EE6617" w:rsidRPr="0094012B" w:rsidRDefault="00EE6617" w:rsidP="0094012B">
      <w:pPr>
        <w:pStyle w:val="Tekstpodstawowywcity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zh-CN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>Wymagania dotyczące wstępu na teren jednostki wojskowej:</w:t>
      </w:r>
    </w:p>
    <w:p w14:paraId="46C6A903" w14:textId="2032748F" w:rsidR="00EE6617" w:rsidRPr="0094012B" w:rsidRDefault="00EE6617" w:rsidP="0094012B">
      <w:pPr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 xml:space="preserve">Wykonawca / Podwykonawca przed rozpoczęciem realizacji robót zwróci się </w:t>
      </w:r>
      <w:r w:rsidR="00002DC0">
        <w:rPr>
          <w:rFonts w:ascii="Arial" w:hAnsi="Arial" w:cs="Arial"/>
          <w:sz w:val="22"/>
          <w:szCs w:val="22"/>
          <w:lang w:eastAsia="ar-SA"/>
        </w:rPr>
        <w:br/>
      </w:r>
      <w:r w:rsidRPr="0094012B">
        <w:rPr>
          <w:rFonts w:ascii="Arial" w:hAnsi="Arial" w:cs="Arial"/>
          <w:sz w:val="22"/>
          <w:szCs w:val="22"/>
          <w:lang w:eastAsia="ar-SA"/>
        </w:rPr>
        <w:t>z wnioskiem do Komendanta 43 WOG w Świętoszowie o skierowanie wniosku do Dowódcy Jednostki Wojsk</w:t>
      </w:r>
      <w:r w:rsidR="006B4117" w:rsidRPr="0094012B">
        <w:rPr>
          <w:rFonts w:ascii="Arial" w:hAnsi="Arial" w:cs="Arial"/>
          <w:sz w:val="22"/>
          <w:szCs w:val="22"/>
          <w:lang w:eastAsia="ar-SA"/>
        </w:rPr>
        <w:t xml:space="preserve">owej </w:t>
      </w:r>
      <w:r w:rsidRPr="0094012B">
        <w:rPr>
          <w:rFonts w:ascii="Arial" w:hAnsi="Arial" w:cs="Arial"/>
          <w:sz w:val="22"/>
          <w:szCs w:val="22"/>
          <w:lang w:eastAsia="ar-SA"/>
        </w:rPr>
        <w:t xml:space="preserve"> o wydanie zezwolenia na wejście (wjazd) określonych osób (pracowników) </w:t>
      </w:r>
      <w:r w:rsidRPr="0094012B">
        <w:rPr>
          <w:rFonts w:ascii="Arial" w:hAnsi="Arial" w:cs="Arial"/>
          <w:sz w:val="22"/>
          <w:szCs w:val="22"/>
        </w:rPr>
        <w:t>i pojazdów realizujących zamówienie</w:t>
      </w:r>
      <w:r w:rsidRPr="0094012B">
        <w:rPr>
          <w:rFonts w:ascii="Arial" w:hAnsi="Arial" w:cs="Arial"/>
          <w:sz w:val="22"/>
          <w:szCs w:val="22"/>
          <w:lang w:eastAsia="ar-SA"/>
        </w:rPr>
        <w:t xml:space="preserve"> przedkładając listę osób podając:</w:t>
      </w:r>
    </w:p>
    <w:p w14:paraId="4E4EC52F" w14:textId="77777777" w:rsidR="00EE6617" w:rsidRPr="0094012B" w:rsidRDefault="00EE6617" w:rsidP="0094012B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imię i nazwisko, </w:t>
      </w:r>
    </w:p>
    <w:p w14:paraId="3EEF87E5" w14:textId="77777777" w:rsidR="00EE6617" w:rsidRPr="0094012B" w:rsidRDefault="00EE6617" w:rsidP="0094012B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pesel, </w:t>
      </w:r>
    </w:p>
    <w:p w14:paraId="063D44A5" w14:textId="77777777" w:rsidR="00EE6617" w:rsidRPr="0094012B" w:rsidRDefault="00EE6617" w:rsidP="0094012B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nr dokumentu tożsamości</w:t>
      </w:r>
    </w:p>
    <w:p w14:paraId="777F295B" w14:textId="77777777" w:rsidR="00EE6617" w:rsidRPr="0094012B" w:rsidRDefault="00EE6617" w:rsidP="0094012B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 xml:space="preserve">rodzaj pojazdu, markę </w:t>
      </w:r>
    </w:p>
    <w:p w14:paraId="646289D5" w14:textId="77777777" w:rsidR="00EE6617" w:rsidRPr="0094012B" w:rsidRDefault="00EE6617" w:rsidP="0094012B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nr rejestracyjny.</w:t>
      </w:r>
    </w:p>
    <w:p w14:paraId="334EA14C" w14:textId="77777777" w:rsidR="00EE6617" w:rsidRPr="0094012B" w:rsidRDefault="00EE6617" w:rsidP="0094012B">
      <w:pPr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>W przypadku zmian osobowych należy, co najmniej z 7 dniowym wyprzedzeniem uaktualnić wykaz pracowników.</w:t>
      </w:r>
    </w:p>
    <w:p w14:paraId="6A8EB02E" w14:textId="77777777" w:rsidR="00EE6617" w:rsidRPr="0094012B" w:rsidRDefault="00EE6617" w:rsidP="0094012B">
      <w:pPr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 xml:space="preserve">Wykonawca / Podwykonawca zobowiązany jest do bezwzględnego przestrzegania przepisów i zasad normujących wstęp na tereny chronione (zamknięte) osób nieposiadających polskiego obywatelstwa. </w:t>
      </w:r>
    </w:p>
    <w:p w14:paraId="7F09D12A" w14:textId="77777777" w:rsidR="00EE6617" w:rsidRPr="0094012B" w:rsidRDefault="00EE6617" w:rsidP="0094012B">
      <w:pPr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94012B">
        <w:rPr>
          <w:rFonts w:ascii="Arial" w:hAnsi="Arial" w:cs="Arial"/>
          <w:sz w:val="22"/>
          <w:szCs w:val="22"/>
          <w:lang w:eastAsia="ar-SA"/>
        </w:rPr>
        <w:lastRenderedPageBreak/>
        <w:t>Brak dopełnienia powyższych formalności skutkowało będzie nie wpuszczeniem na teren obiektów wojskowych, przy czym nie może to być traktowane, jako utrudnianie realizacji zamówienia przez Zamawiającego.</w:t>
      </w:r>
    </w:p>
    <w:p w14:paraId="36AA2D26" w14:textId="4AAE5A41" w:rsidR="00EE6617" w:rsidRPr="0094012B" w:rsidRDefault="00EE6617" w:rsidP="0094012B">
      <w:pPr>
        <w:numPr>
          <w:ilvl w:val="0"/>
          <w:numId w:val="5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94012B">
        <w:rPr>
          <w:rFonts w:ascii="Arial" w:hAnsi="Arial" w:cs="Arial"/>
          <w:sz w:val="22"/>
          <w:szCs w:val="22"/>
          <w:lang w:eastAsia="ar-SA"/>
        </w:rPr>
        <w:t>Zamawiający zastrzega sobie możliwość nie dopuszczenia do wykonywania usługi osób wyznaczonych przez wykonawcę, w szczególności karanych i przeciw którym toczy się postępowanie karne.</w:t>
      </w:r>
    </w:p>
    <w:p w14:paraId="3992CC11" w14:textId="77777777" w:rsidR="008B509C" w:rsidRPr="0094012B" w:rsidRDefault="008B509C" w:rsidP="0094012B">
      <w:pPr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FAB8A08" w14:textId="77777777" w:rsidR="00B27FC4" w:rsidRPr="0094012B" w:rsidRDefault="00986E64" w:rsidP="0094012B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94012B">
        <w:rPr>
          <w:rFonts w:ascii="Arial" w:hAnsi="Arial" w:cs="Arial"/>
          <w:b/>
          <w:sz w:val="22"/>
          <w:szCs w:val="22"/>
        </w:rPr>
        <w:t>Dokumenty, jakie Wykonawca zobowiązany jest złożyć przed podpisaniem umowy</w:t>
      </w:r>
      <w:r w:rsidR="008B509C" w:rsidRPr="0094012B">
        <w:rPr>
          <w:rFonts w:ascii="Arial" w:hAnsi="Arial" w:cs="Arial"/>
          <w:b/>
          <w:sz w:val="22"/>
          <w:szCs w:val="22"/>
        </w:rPr>
        <w:t>:</w:t>
      </w:r>
    </w:p>
    <w:p w14:paraId="02DB374B" w14:textId="77777777" w:rsidR="00986E64" w:rsidRPr="0094012B" w:rsidRDefault="00986E64" w:rsidP="0094012B">
      <w:pPr>
        <w:pStyle w:val="Akapitzlist"/>
        <w:spacing w:line="276" w:lineRule="auto"/>
        <w:ind w:left="780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a)kosztorys ofertowy, w odniesieniu do przedmiaru z podaniem cen jednostkowych*</w:t>
      </w:r>
    </w:p>
    <w:p w14:paraId="2EE4D851" w14:textId="77777777" w:rsidR="00986E64" w:rsidRPr="0094012B" w:rsidRDefault="00986E64" w:rsidP="0094012B">
      <w:pPr>
        <w:pStyle w:val="Akapitzlist"/>
        <w:spacing w:line="276" w:lineRule="auto"/>
        <w:ind w:left="780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b) ważną i aktualną polisę ubezpieczeniową, że Wykonawca jest ubezpieczony od odpowiedzialności cywilnej z tytułu prowadzonej działalności gospodarczej związanej z przetargiem.</w:t>
      </w:r>
    </w:p>
    <w:p w14:paraId="1C4B6B61" w14:textId="77777777" w:rsidR="008B509C" w:rsidRPr="0094012B" w:rsidRDefault="008B509C" w:rsidP="0094012B">
      <w:pPr>
        <w:pStyle w:val="Akapitzlist"/>
        <w:spacing w:line="276" w:lineRule="auto"/>
        <w:ind w:left="780"/>
        <w:rPr>
          <w:rFonts w:ascii="Arial" w:hAnsi="Arial" w:cs="Arial"/>
          <w:sz w:val="22"/>
          <w:szCs w:val="22"/>
        </w:rPr>
      </w:pPr>
    </w:p>
    <w:p w14:paraId="14632B74" w14:textId="77777777" w:rsidR="00986E64" w:rsidRPr="0094012B" w:rsidRDefault="00986E64" w:rsidP="0094012B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  <w:sz w:val="22"/>
          <w:szCs w:val="22"/>
        </w:rPr>
      </w:pPr>
      <w:r w:rsidRPr="0094012B">
        <w:rPr>
          <w:rFonts w:ascii="Arial" w:hAnsi="Arial" w:cs="Arial"/>
          <w:sz w:val="22"/>
          <w:szCs w:val="22"/>
        </w:rPr>
        <w:t>Warunkiem przekazania Wykonawcy placu budowy jest dostarczenie zaakceptowanego przez Zamawiającego Harmonogramu Wykonania Robót</w:t>
      </w:r>
    </w:p>
    <w:p w14:paraId="3B86B1FF" w14:textId="77777777" w:rsidR="00986E64" w:rsidRPr="0094012B" w:rsidRDefault="00986E64" w:rsidP="0094012B">
      <w:pPr>
        <w:spacing w:line="276" w:lineRule="auto"/>
        <w:rPr>
          <w:rFonts w:ascii="Arial" w:hAnsi="Arial" w:cs="Arial"/>
          <w:sz w:val="22"/>
          <w:szCs w:val="22"/>
        </w:rPr>
      </w:pPr>
    </w:p>
    <w:p w14:paraId="39674799" w14:textId="77777777" w:rsidR="00986E64" w:rsidRPr="0094012B" w:rsidRDefault="008B509C" w:rsidP="0094012B">
      <w:pPr>
        <w:pStyle w:val="Akapitzlist"/>
        <w:spacing w:line="276" w:lineRule="auto"/>
        <w:ind w:left="720"/>
        <w:rPr>
          <w:rFonts w:ascii="Arial" w:hAnsi="Arial" w:cs="Arial"/>
          <w:i/>
          <w:sz w:val="22"/>
          <w:szCs w:val="22"/>
        </w:rPr>
      </w:pPr>
      <w:r w:rsidRPr="0094012B">
        <w:rPr>
          <w:rFonts w:ascii="Arial" w:hAnsi="Arial" w:cs="Arial"/>
          <w:i/>
          <w:sz w:val="22"/>
          <w:szCs w:val="22"/>
        </w:rPr>
        <w:t xml:space="preserve">* </w:t>
      </w:r>
      <w:r w:rsidR="00986E64" w:rsidRPr="0094012B">
        <w:rPr>
          <w:rFonts w:ascii="Arial" w:hAnsi="Arial" w:cs="Arial"/>
          <w:i/>
          <w:sz w:val="22"/>
          <w:szCs w:val="22"/>
        </w:rPr>
        <w:t>Służy do rozliczenia robót w przypadku wykonania części zadania</w:t>
      </w:r>
    </w:p>
    <w:p w14:paraId="4A3288C1" w14:textId="77777777" w:rsidR="009007B2" w:rsidRPr="0094012B" w:rsidRDefault="009007B2" w:rsidP="0094012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0FB53B98" w14:textId="77777777" w:rsidR="008B509C" w:rsidRPr="0094012B" w:rsidRDefault="0003596B" w:rsidP="0094012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94012B">
        <w:rPr>
          <w:rFonts w:ascii="Arial" w:hAnsi="Arial" w:cs="Arial"/>
          <w:b w:val="0"/>
          <w:sz w:val="22"/>
          <w:szCs w:val="22"/>
        </w:rPr>
        <w:t xml:space="preserve">                                   </w:t>
      </w:r>
    </w:p>
    <w:sectPr w:rsidR="008B509C" w:rsidRPr="0094012B" w:rsidSect="009007B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43196" w14:textId="77777777" w:rsidR="00AA2508" w:rsidRDefault="00AA2508">
      <w:r>
        <w:separator/>
      </w:r>
    </w:p>
  </w:endnote>
  <w:endnote w:type="continuationSeparator" w:id="0">
    <w:p w14:paraId="79C13581" w14:textId="77777777" w:rsidR="00AA2508" w:rsidRDefault="00AA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A3CAA" w14:textId="77777777"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E630FC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47A3" w14:textId="10B56809"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A93D28" w:rsidRPr="00A93D28">
      <w:rPr>
        <w:rFonts w:asciiTheme="majorHAnsi" w:hAnsiTheme="majorHAnsi"/>
        <w:noProof/>
      </w:rPr>
      <w:t>5</w:t>
    </w:r>
    <w:r w:rsidR="005169EE">
      <w:rPr>
        <w:rFonts w:asciiTheme="majorHAnsi" w:hAnsiTheme="majorHAnsi"/>
        <w:noProof/>
      </w:rPr>
      <w:fldChar w:fldCharType="end"/>
    </w:r>
  </w:p>
  <w:p w14:paraId="459F10A1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C91F" w14:textId="2BF703F9"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A93D28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14:paraId="1A41750B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02A3" w14:textId="77777777" w:rsidR="00AA2508" w:rsidRDefault="00AA2508">
      <w:r>
        <w:separator/>
      </w:r>
    </w:p>
  </w:footnote>
  <w:footnote w:type="continuationSeparator" w:id="0">
    <w:p w14:paraId="5DEDBC0C" w14:textId="77777777" w:rsidR="00AA2508" w:rsidRDefault="00AA2508">
      <w:r>
        <w:continuationSeparator/>
      </w:r>
    </w:p>
  </w:footnote>
  <w:footnote w:id="1">
    <w:p w14:paraId="0B2C275B" w14:textId="77777777" w:rsidR="009007B2" w:rsidRPr="009007B2" w:rsidRDefault="009007B2" w:rsidP="00317524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80D41" w14:textId="6EB18BE7" w:rsidR="009007B2" w:rsidRPr="009007B2" w:rsidRDefault="009007B2" w:rsidP="009007B2">
    <w:pPr>
      <w:pStyle w:val="Nagwek"/>
      <w:jc w:val="right"/>
      <w:rPr>
        <w:b/>
        <w:i/>
        <w:color w:val="0000FF"/>
        <w:sz w:val="28"/>
        <w:szCs w:val="28"/>
      </w:rPr>
    </w:pPr>
  </w:p>
  <w:p w14:paraId="61112837" w14:textId="77777777" w:rsidR="009007B2" w:rsidRDefault="009007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24CF4" w14:textId="77777777" w:rsidR="0094012B" w:rsidRDefault="00064DD7" w:rsidP="0094012B">
    <w:pPr>
      <w:jc w:val="right"/>
      <w:rPr>
        <w:rFonts w:ascii="Arial" w:hAnsi="Arial" w:cs="Arial"/>
        <w:sz w:val="20"/>
        <w:szCs w:val="20"/>
      </w:rPr>
    </w:pPr>
    <w:r w:rsidRPr="0005617F">
      <w:rPr>
        <w:rFonts w:ascii="Arial" w:hAnsi="Arial" w:cs="Arial"/>
        <w:szCs w:val="28"/>
      </w:rPr>
      <w:t xml:space="preserve">                 </w:t>
    </w:r>
    <w:r w:rsidR="00C26109" w:rsidRPr="0005617F">
      <w:rPr>
        <w:rFonts w:ascii="Arial" w:hAnsi="Arial" w:cs="Arial"/>
        <w:szCs w:val="28"/>
      </w:rPr>
      <w:t xml:space="preserve">    </w:t>
    </w:r>
    <w:r w:rsidRPr="0005617F">
      <w:rPr>
        <w:rFonts w:ascii="Arial" w:hAnsi="Arial" w:cs="Arial"/>
      </w:rPr>
      <w:t xml:space="preserve">                                                  </w:t>
    </w:r>
    <w:r w:rsidR="00DB0B80" w:rsidRPr="0005617F">
      <w:rPr>
        <w:rFonts w:ascii="Arial" w:hAnsi="Arial" w:cs="Arial"/>
      </w:rPr>
      <w:t xml:space="preserve">     </w:t>
    </w:r>
    <w:r w:rsidR="0005617F">
      <w:rPr>
        <w:rFonts w:ascii="Arial" w:hAnsi="Arial" w:cs="Arial"/>
      </w:rPr>
      <w:t xml:space="preserve">                            </w:t>
    </w:r>
    <w:r w:rsidR="0094012B">
      <w:rPr>
        <w:rFonts w:ascii="Arial" w:hAnsi="Arial" w:cs="Arial"/>
        <w:sz w:val="20"/>
        <w:szCs w:val="20"/>
      </w:rPr>
      <w:t>Załącznik nr 2 do SWZ</w:t>
    </w:r>
  </w:p>
  <w:p w14:paraId="672F129E" w14:textId="77777777" w:rsidR="0094012B" w:rsidRDefault="0094012B" w:rsidP="0094012B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2 do umowy</w:t>
    </w:r>
  </w:p>
  <w:p w14:paraId="7F4633F1" w14:textId="13EA1968" w:rsidR="00064DD7" w:rsidRPr="0005617F" w:rsidRDefault="00064DD7" w:rsidP="0005617F">
    <w:pPr>
      <w:jc w:val="right"/>
      <w:rPr>
        <w:rFonts w:ascii="Arial" w:hAnsi="Arial" w:cs="Arial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i w:val="0"/>
        <w:color w:val="000000"/>
        <w:spacing w:val="1"/>
        <w:sz w:val="22"/>
        <w:szCs w:val="22"/>
      </w:rPr>
    </w:lvl>
  </w:abstractNum>
  <w:abstractNum w:abstractNumId="1" w15:restartNumberingAfterBreak="0">
    <w:nsid w:val="027314AC"/>
    <w:multiLevelType w:val="hybridMultilevel"/>
    <w:tmpl w:val="00EA69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A3632"/>
    <w:multiLevelType w:val="hybridMultilevel"/>
    <w:tmpl w:val="FA6A6F2E"/>
    <w:lvl w:ilvl="0" w:tplc="B756EE16">
      <w:start w:val="1"/>
      <w:numFmt w:val="decimal"/>
      <w:lvlText w:val="%1)"/>
      <w:lvlJc w:val="left"/>
      <w:pPr>
        <w:ind w:left="1140" w:hanging="360"/>
      </w:pPr>
      <w:rPr>
        <w:rFonts w:ascii="Arial" w:eastAsia="Times New Roman" w:hAnsi="Arial" w:cs="Arial"/>
        <w:b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E88326B"/>
    <w:multiLevelType w:val="hybridMultilevel"/>
    <w:tmpl w:val="CE0AECC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04844CC"/>
    <w:multiLevelType w:val="multilevel"/>
    <w:tmpl w:val="94284A1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5" w15:restartNumberingAfterBreak="0">
    <w:nsid w:val="167662C5"/>
    <w:multiLevelType w:val="hybridMultilevel"/>
    <w:tmpl w:val="B2920CA4"/>
    <w:lvl w:ilvl="0" w:tplc="34A04DB6">
      <w:start w:val="1"/>
      <w:numFmt w:val="decimal"/>
      <w:lvlText w:val="%1."/>
      <w:lvlJc w:val="left"/>
      <w:pPr>
        <w:ind w:left="1146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71F38E8"/>
    <w:multiLevelType w:val="multilevel"/>
    <w:tmpl w:val="3B06E5B0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  <w:b/>
        <w:i w:val="0"/>
        <w:iCs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  <w:i/>
      </w:rPr>
    </w:lvl>
  </w:abstractNum>
  <w:abstractNum w:abstractNumId="7" w15:restartNumberingAfterBreak="0">
    <w:nsid w:val="19E94302"/>
    <w:multiLevelType w:val="hybridMultilevel"/>
    <w:tmpl w:val="D9D8D434"/>
    <w:lvl w:ilvl="0" w:tplc="C6D213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302701"/>
    <w:multiLevelType w:val="hybridMultilevel"/>
    <w:tmpl w:val="5328B0F8"/>
    <w:lvl w:ilvl="0" w:tplc="8D7A20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7E7537"/>
    <w:multiLevelType w:val="hybridMultilevel"/>
    <w:tmpl w:val="80A49F5E"/>
    <w:lvl w:ilvl="0" w:tplc="C9D0AC6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36977890"/>
    <w:multiLevelType w:val="hybridMultilevel"/>
    <w:tmpl w:val="FB6E6B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04390"/>
    <w:multiLevelType w:val="hybridMultilevel"/>
    <w:tmpl w:val="AFE09C36"/>
    <w:lvl w:ilvl="0" w:tplc="392CC46A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0AA6D1C"/>
    <w:multiLevelType w:val="hybridMultilevel"/>
    <w:tmpl w:val="58D2DABA"/>
    <w:lvl w:ilvl="0" w:tplc="278EEE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C504A5"/>
    <w:multiLevelType w:val="hybridMultilevel"/>
    <w:tmpl w:val="8D568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57C89"/>
    <w:multiLevelType w:val="hybridMultilevel"/>
    <w:tmpl w:val="C9AE9BB0"/>
    <w:lvl w:ilvl="0" w:tplc="A7DEA12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E8473C1"/>
    <w:multiLevelType w:val="hybridMultilevel"/>
    <w:tmpl w:val="84CC192A"/>
    <w:lvl w:ilvl="0" w:tplc="E08C19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53B6381D"/>
    <w:multiLevelType w:val="hybridMultilevel"/>
    <w:tmpl w:val="7DC67DE8"/>
    <w:lvl w:ilvl="0" w:tplc="5CBC0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54866AC"/>
    <w:multiLevelType w:val="hybridMultilevel"/>
    <w:tmpl w:val="2ECA7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C7835"/>
    <w:multiLevelType w:val="hybridMultilevel"/>
    <w:tmpl w:val="28C21BF4"/>
    <w:lvl w:ilvl="0" w:tplc="BCCC6D4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71EB08D6"/>
    <w:multiLevelType w:val="hybridMultilevel"/>
    <w:tmpl w:val="69B48C6A"/>
    <w:lvl w:ilvl="0" w:tplc="864804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31884424">
    <w:abstractNumId w:val="20"/>
  </w:num>
  <w:num w:numId="2" w16cid:durableId="204679064">
    <w:abstractNumId w:val="17"/>
  </w:num>
  <w:num w:numId="3" w16cid:durableId="796796240">
    <w:abstractNumId w:val="0"/>
  </w:num>
  <w:num w:numId="4" w16cid:durableId="1663124947">
    <w:abstractNumId w:val="8"/>
  </w:num>
  <w:num w:numId="5" w16cid:durableId="1098871030">
    <w:abstractNumId w:val="1"/>
  </w:num>
  <w:num w:numId="6" w16cid:durableId="1736731986">
    <w:abstractNumId w:val="7"/>
  </w:num>
  <w:num w:numId="7" w16cid:durableId="265235000">
    <w:abstractNumId w:val="4"/>
  </w:num>
  <w:num w:numId="8" w16cid:durableId="843741124">
    <w:abstractNumId w:val="19"/>
  </w:num>
  <w:num w:numId="9" w16cid:durableId="861553770">
    <w:abstractNumId w:val="14"/>
  </w:num>
  <w:num w:numId="10" w16cid:durableId="1734813298">
    <w:abstractNumId w:val="12"/>
  </w:num>
  <w:num w:numId="11" w16cid:durableId="455102719">
    <w:abstractNumId w:val="5"/>
  </w:num>
  <w:num w:numId="12" w16cid:durableId="242759527">
    <w:abstractNumId w:val="6"/>
  </w:num>
  <w:num w:numId="13" w16cid:durableId="470679">
    <w:abstractNumId w:val="2"/>
  </w:num>
  <w:num w:numId="14" w16cid:durableId="816604921">
    <w:abstractNumId w:val="11"/>
  </w:num>
  <w:num w:numId="15" w16cid:durableId="189300306">
    <w:abstractNumId w:val="18"/>
  </w:num>
  <w:num w:numId="16" w16cid:durableId="1991329622">
    <w:abstractNumId w:val="9"/>
  </w:num>
  <w:num w:numId="17" w16cid:durableId="1843932107">
    <w:abstractNumId w:val="3"/>
  </w:num>
  <w:num w:numId="18" w16cid:durableId="262492204">
    <w:abstractNumId w:val="21"/>
  </w:num>
  <w:num w:numId="19" w16cid:durableId="1496604803">
    <w:abstractNumId w:val="15"/>
  </w:num>
  <w:num w:numId="20" w16cid:durableId="1485782690">
    <w:abstractNumId w:val="13"/>
  </w:num>
  <w:num w:numId="21" w16cid:durableId="2140997113">
    <w:abstractNumId w:val="10"/>
  </w:num>
  <w:num w:numId="22" w16cid:durableId="2001930648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0AB"/>
    <w:rsid w:val="00001FAA"/>
    <w:rsid w:val="00002DC0"/>
    <w:rsid w:val="00013E74"/>
    <w:rsid w:val="000313AB"/>
    <w:rsid w:val="000325F4"/>
    <w:rsid w:val="00034187"/>
    <w:rsid w:val="00035516"/>
    <w:rsid w:val="0003596B"/>
    <w:rsid w:val="00036DA0"/>
    <w:rsid w:val="0004134D"/>
    <w:rsid w:val="00051E10"/>
    <w:rsid w:val="00055647"/>
    <w:rsid w:val="0005617F"/>
    <w:rsid w:val="00064DD7"/>
    <w:rsid w:val="0007347A"/>
    <w:rsid w:val="000827A7"/>
    <w:rsid w:val="000A1D5F"/>
    <w:rsid w:val="000B4E37"/>
    <w:rsid w:val="000B54C2"/>
    <w:rsid w:val="000B5E91"/>
    <w:rsid w:val="000C3D72"/>
    <w:rsid w:val="0011269B"/>
    <w:rsid w:val="00124180"/>
    <w:rsid w:val="00147377"/>
    <w:rsid w:val="001613F5"/>
    <w:rsid w:val="00184603"/>
    <w:rsid w:val="00191733"/>
    <w:rsid w:val="001C42BC"/>
    <w:rsid w:val="001C66AA"/>
    <w:rsid w:val="001F56B9"/>
    <w:rsid w:val="00212429"/>
    <w:rsid w:val="00225E22"/>
    <w:rsid w:val="002400AB"/>
    <w:rsid w:val="00241A76"/>
    <w:rsid w:val="00246B27"/>
    <w:rsid w:val="00263776"/>
    <w:rsid w:val="00277BEA"/>
    <w:rsid w:val="00287141"/>
    <w:rsid w:val="002902BD"/>
    <w:rsid w:val="00297D1F"/>
    <w:rsid w:val="002A700A"/>
    <w:rsid w:val="002B3B0A"/>
    <w:rsid w:val="002B6118"/>
    <w:rsid w:val="002B6B53"/>
    <w:rsid w:val="002C0814"/>
    <w:rsid w:val="002D4254"/>
    <w:rsid w:val="002E5B6E"/>
    <w:rsid w:val="002F2BF4"/>
    <w:rsid w:val="002F50B7"/>
    <w:rsid w:val="00302A0A"/>
    <w:rsid w:val="003055B1"/>
    <w:rsid w:val="00307010"/>
    <w:rsid w:val="00317524"/>
    <w:rsid w:val="003175BD"/>
    <w:rsid w:val="00322A92"/>
    <w:rsid w:val="00323F33"/>
    <w:rsid w:val="00325C93"/>
    <w:rsid w:val="003465AC"/>
    <w:rsid w:val="003B0E01"/>
    <w:rsid w:val="003B2293"/>
    <w:rsid w:val="003C59D5"/>
    <w:rsid w:val="003C676F"/>
    <w:rsid w:val="003E5FC6"/>
    <w:rsid w:val="003E6A94"/>
    <w:rsid w:val="003F5FF9"/>
    <w:rsid w:val="00405662"/>
    <w:rsid w:val="004161F7"/>
    <w:rsid w:val="00431975"/>
    <w:rsid w:val="00461F1C"/>
    <w:rsid w:val="0049465C"/>
    <w:rsid w:val="004978C7"/>
    <w:rsid w:val="004A1E2B"/>
    <w:rsid w:val="004A771B"/>
    <w:rsid w:val="004B3DAF"/>
    <w:rsid w:val="004B3DCB"/>
    <w:rsid w:val="004D7A53"/>
    <w:rsid w:val="004E2F0C"/>
    <w:rsid w:val="004F61BC"/>
    <w:rsid w:val="005132FD"/>
    <w:rsid w:val="005169EE"/>
    <w:rsid w:val="00522A0C"/>
    <w:rsid w:val="00551030"/>
    <w:rsid w:val="00564058"/>
    <w:rsid w:val="00566741"/>
    <w:rsid w:val="00591E2F"/>
    <w:rsid w:val="005D61C6"/>
    <w:rsid w:val="005E021C"/>
    <w:rsid w:val="005E5793"/>
    <w:rsid w:val="005F52FF"/>
    <w:rsid w:val="005F64D6"/>
    <w:rsid w:val="00602F38"/>
    <w:rsid w:val="006146B6"/>
    <w:rsid w:val="00623463"/>
    <w:rsid w:val="00636914"/>
    <w:rsid w:val="006410E2"/>
    <w:rsid w:val="0067376B"/>
    <w:rsid w:val="006B4117"/>
    <w:rsid w:val="006B6870"/>
    <w:rsid w:val="006D4018"/>
    <w:rsid w:val="006E09E7"/>
    <w:rsid w:val="006E4B88"/>
    <w:rsid w:val="007042A3"/>
    <w:rsid w:val="00706154"/>
    <w:rsid w:val="007128BB"/>
    <w:rsid w:val="00724E34"/>
    <w:rsid w:val="0074355F"/>
    <w:rsid w:val="00746D7A"/>
    <w:rsid w:val="00746EEB"/>
    <w:rsid w:val="007564CD"/>
    <w:rsid w:val="007627B9"/>
    <w:rsid w:val="007827D7"/>
    <w:rsid w:val="00791690"/>
    <w:rsid w:val="007B1F09"/>
    <w:rsid w:val="007C5BC8"/>
    <w:rsid w:val="007E3B47"/>
    <w:rsid w:val="007F1B9A"/>
    <w:rsid w:val="007F1C67"/>
    <w:rsid w:val="007F43AB"/>
    <w:rsid w:val="007F4592"/>
    <w:rsid w:val="007F7DB7"/>
    <w:rsid w:val="00810C9E"/>
    <w:rsid w:val="00817766"/>
    <w:rsid w:val="00830059"/>
    <w:rsid w:val="00875465"/>
    <w:rsid w:val="00880992"/>
    <w:rsid w:val="008A0EC8"/>
    <w:rsid w:val="008B509C"/>
    <w:rsid w:val="008D0ACE"/>
    <w:rsid w:val="008F52C6"/>
    <w:rsid w:val="009007B2"/>
    <w:rsid w:val="0094012B"/>
    <w:rsid w:val="009434A0"/>
    <w:rsid w:val="00985691"/>
    <w:rsid w:val="00986E64"/>
    <w:rsid w:val="0098708A"/>
    <w:rsid w:val="00995D74"/>
    <w:rsid w:val="00997575"/>
    <w:rsid w:val="009B1483"/>
    <w:rsid w:val="009B1AAE"/>
    <w:rsid w:val="009B6CBD"/>
    <w:rsid w:val="009C21E3"/>
    <w:rsid w:val="009D52BB"/>
    <w:rsid w:val="009F0472"/>
    <w:rsid w:val="009F1262"/>
    <w:rsid w:val="009F3BA0"/>
    <w:rsid w:val="00A053AF"/>
    <w:rsid w:val="00A055E7"/>
    <w:rsid w:val="00A1607E"/>
    <w:rsid w:val="00A27530"/>
    <w:rsid w:val="00A32B4A"/>
    <w:rsid w:val="00A54659"/>
    <w:rsid w:val="00A61454"/>
    <w:rsid w:val="00A9067D"/>
    <w:rsid w:val="00A91E19"/>
    <w:rsid w:val="00A926CB"/>
    <w:rsid w:val="00A93D28"/>
    <w:rsid w:val="00AA2508"/>
    <w:rsid w:val="00AE46C0"/>
    <w:rsid w:val="00AE4B30"/>
    <w:rsid w:val="00B14750"/>
    <w:rsid w:val="00B231D4"/>
    <w:rsid w:val="00B26723"/>
    <w:rsid w:val="00B27FC4"/>
    <w:rsid w:val="00B33DC7"/>
    <w:rsid w:val="00B34665"/>
    <w:rsid w:val="00B36A73"/>
    <w:rsid w:val="00B453AE"/>
    <w:rsid w:val="00B47577"/>
    <w:rsid w:val="00B60FDA"/>
    <w:rsid w:val="00B72793"/>
    <w:rsid w:val="00B76F2F"/>
    <w:rsid w:val="00BD110D"/>
    <w:rsid w:val="00C03312"/>
    <w:rsid w:val="00C03464"/>
    <w:rsid w:val="00C148E4"/>
    <w:rsid w:val="00C2376C"/>
    <w:rsid w:val="00C26109"/>
    <w:rsid w:val="00C34B9C"/>
    <w:rsid w:val="00C40E6A"/>
    <w:rsid w:val="00C75A6E"/>
    <w:rsid w:val="00C90ED3"/>
    <w:rsid w:val="00C95CEF"/>
    <w:rsid w:val="00CB20C4"/>
    <w:rsid w:val="00CC4931"/>
    <w:rsid w:val="00CC5EAD"/>
    <w:rsid w:val="00CE036B"/>
    <w:rsid w:val="00D06DC7"/>
    <w:rsid w:val="00D22F28"/>
    <w:rsid w:val="00D302A3"/>
    <w:rsid w:val="00D339B3"/>
    <w:rsid w:val="00D36341"/>
    <w:rsid w:val="00D45967"/>
    <w:rsid w:val="00D52711"/>
    <w:rsid w:val="00D869DD"/>
    <w:rsid w:val="00D97362"/>
    <w:rsid w:val="00DA76BE"/>
    <w:rsid w:val="00DB0B80"/>
    <w:rsid w:val="00DB52F5"/>
    <w:rsid w:val="00DD043E"/>
    <w:rsid w:val="00DE4D9F"/>
    <w:rsid w:val="00DF5015"/>
    <w:rsid w:val="00DF57FC"/>
    <w:rsid w:val="00E07D01"/>
    <w:rsid w:val="00E11B2C"/>
    <w:rsid w:val="00E14F34"/>
    <w:rsid w:val="00E61D49"/>
    <w:rsid w:val="00E67609"/>
    <w:rsid w:val="00E90E17"/>
    <w:rsid w:val="00E965E7"/>
    <w:rsid w:val="00EB48D2"/>
    <w:rsid w:val="00ED1E7D"/>
    <w:rsid w:val="00EE6617"/>
    <w:rsid w:val="00F12A3B"/>
    <w:rsid w:val="00F4350E"/>
    <w:rsid w:val="00F4535B"/>
    <w:rsid w:val="00F5798D"/>
    <w:rsid w:val="00F96B22"/>
    <w:rsid w:val="00FA147B"/>
    <w:rsid w:val="00FA5E13"/>
    <w:rsid w:val="00FD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C54400"/>
  <w15:docId w15:val="{2D818B7D-2878-44E8-920D-BAA2FA705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qFormat/>
    <w:rsid w:val="00EE6617"/>
    <w:pPr>
      <w:suppressAutoHyphens/>
      <w:ind w:left="708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aTUwdzZlQWNWOUZ3QUlPeFhpZndHQTFuazZJZDd2Z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9KN7c41Cx+gB/dZ3DoXMDaC+mZu7P9O00rRrlmB3p9A=</DigestValue>
      </Reference>
      <Reference URI="#INFO">
        <DigestMethod Algorithm="http://www.w3.org/2001/04/xmlenc#sha256"/>
        <DigestValue>HufYkB+iAuqdCoO1FHf2JL28ne13uv/YNvBK0isUNsE=</DigestValue>
      </Reference>
    </SignedInfo>
    <SignatureValue>gwB+tawUVXXDn7i4+Pbq0ltd/zzBDYkG/iee1zYwto5huFL2aKwVVt5vkSzegQXPPWJWuo11WQlfXCsSwNjzMg==</SignatureValue>
    <Object Id="INFO">
      <ArrayOfString xmlns:xsd="http://www.w3.org/2001/XMLSchema" xmlns:xsi="http://www.w3.org/2001/XMLSchema-instance" xmlns="">
        <string>yi50w6eAcV9FwAIOxXifwGA1nk6Id7vd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C19C9-1796-4D78-A3C5-D07D512FD4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7CA919D-3352-41F9-8637-9C055605BC7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FF91822-E265-4662-9420-F134D6F5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Pundor Dominika</cp:lastModifiedBy>
  <cp:revision>3</cp:revision>
  <cp:lastPrinted>2025-05-26T05:10:00Z</cp:lastPrinted>
  <dcterms:created xsi:type="dcterms:W3CDTF">2026-04-16T07:37:00Z</dcterms:created>
  <dcterms:modified xsi:type="dcterms:W3CDTF">2026-05-07T05:39:00Z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e2a10a2a-a7dc-4a47-96b0-ec45f8400941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D1+OPHfWrUsY9pDkY17Z3waf/97VsaNh</vt:lpwstr>
  </property>
  <property fmtid="{D5CDD505-2E9C-101B-9397-08002B2CF9AE}" pid="7" name="s5636:Creator type=author">
    <vt:lpwstr>SzefSz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10.68.150.87</vt:lpwstr>
  </property>
</Properties>
</file>